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042190">
        <w:rPr>
          <w:b/>
          <w:sz w:val="32"/>
          <w:szCs w:val="32"/>
        </w:rPr>
        <w:t xml:space="preserve">                                                                          </w:t>
      </w:r>
      <w:bookmarkStart w:id="0" w:name="_GoBack"/>
      <w:bookmarkEnd w:id="0"/>
      <w:r w:rsidR="00CC720B">
        <w:rPr>
          <w:b/>
          <w:sz w:val="32"/>
          <w:szCs w:val="32"/>
        </w:rPr>
        <w:t>Anno scolastico 2018- 2019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2807"/>
        <w:gridCol w:w="3119"/>
        <w:gridCol w:w="3685"/>
        <w:gridCol w:w="2694"/>
      </w:tblGrid>
      <w:tr w:rsidR="00B37626" w:rsidTr="00933FF6">
        <w:tc>
          <w:tcPr>
            <w:tcW w:w="14709" w:type="dxa"/>
            <w:gridSpan w:val="5"/>
            <w:shd w:val="clear" w:color="auto" w:fill="FFFF66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0D25A3" w:rsidRDefault="00B37626" w:rsidP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Pr</w:t>
            </w:r>
            <w:r w:rsidR="000D25A3" w:rsidRPr="000D25A3">
              <w:rPr>
                <w:sz w:val="24"/>
                <w:szCs w:val="24"/>
              </w:rPr>
              <w:t xml:space="preserve">ogettazione scuola  </w:t>
            </w:r>
            <w:r w:rsidR="000D25A3" w:rsidRPr="000D25A3">
              <w:rPr>
                <w:sz w:val="28"/>
                <w:szCs w:val="28"/>
              </w:rPr>
              <w:t xml:space="preserve">Primaria  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</w:t>
            </w:r>
            <w:r w:rsidRPr="000D25A3">
              <w:rPr>
                <w:sz w:val="24"/>
                <w:szCs w:val="24"/>
              </w:rPr>
              <w:t>Classi</w:t>
            </w:r>
            <w:r w:rsidR="000D25A3" w:rsidRPr="000D25A3">
              <w:rPr>
                <w:sz w:val="28"/>
                <w:szCs w:val="28"/>
              </w:rPr>
              <w:t xml:space="preserve">   IV      V</w:t>
            </w:r>
          </w:p>
          <w:p w:rsidR="00B37626" w:rsidRPr="000D25A3" w:rsidRDefault="00B37626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Disciplina_</w:t>
            </w:r>
            <w:r w:rsidR="00743B7E" w:rsidRPr="000D25A3">
              <w:rPr>
                <w:sz w:val="24"/>
                <w:szCs w:val="24"/>
              </w:rPr>
              <w:t xml:space="preserve"> ARTE E IMMAGINE</w:t>
            </w:r>
            <w:r w:rsidR="000D25A3" w:rsidRPr="000D25A3">
              <w:rPr>
                <w:sz w:val="24"/>
                <w:szCs w:val="24"/>
              </w:rPr>
              <w:t xml:space="preserve">                                                            Discipline concorrenti             </w:t>
            </w:r>
            <w:r w:rsidR="00743B7E" w:rsidRPr="000D25A3">
              <w:rPr>
                <w:sz w:val="24"/>
                <w:szCs w:val="24"/>
              </w:rPr>
              <w:t>TUTTE</w:t>
            </w:r>
          </w:p>
          <w:p w:rsidR="00B37626" w:rsidRPr="000D25A3" w:rsidRDefault="000D25A3">
            <w:pPr>
              <w:rPr>
                <w:sz w:val="24"/>
                <w:szCs w:val="24"/>
              </w:rPr>
            </w:pPr>
            <w:r w:rsidRPr="000D25A3">
              <w:rPr>
                <w:sz w:val="24"/>
                <w:szCs w:val="24"/>
              </w:rPr>
              <w:t>Coo</w:t>
            </w:r>
            <w:r w:rsidR="00725B9F">
              <w:rPr>
                <w:sz w:val="24"/>
                <w:szCs w:val="24"/>
              </w:rPr>
              <w:t xml:space="preserve">rdinatore   </w:t>
            </w:r>
            <w:r w:rsidR="00CC720B">
              <w:rPr>
                <w:sz w:val="24"/>
                <w:szCs w:val="24"/>
              </w:rPr>
              <w:t xml:space="preserve">Cristiana Aureli - </w:t>
            </w:r>
            <w:r w:rsidR="00725B9F">
              <w:rPr>
                <w:sz w:val="24"/>
                <w:szCs w:val="24"/>
              </w:rPr>
              <w:t>Ca</w:t>
            </w:r>
            <w:r w:rsidR="00CC720B">
              <w:rPr>
                <w:sz w:val="24"/>
                <w:szCs w:val="24"/>
              </w:rPr>
              <w:t xml:space="preserve">tia D’Angelo  </w:t>
            </w:r>
          </w:p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</w:tc>
      </w:tr>
      <w:tr w:rsidR="00D61C3E" w:rsidTr="00933FF6">
        <w:tc>
          <w:tcPr>
            <w:tcW w:w="14709" w:type="dxa"/>
            <w:gridSpan w:val="5"/>
          </w:tcPr>
          <w:p w:rsidR="00D61C3E" w:rsidRDefault="00631DC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Competenza</w:t>
            </w:r>
            <w:r w:rsidR="00D61C3E" w:rsidRPr="00D61C3E">
              <w:rPr>
                <w:b/>
                <w:sz w:val="24"/>
                <w:szCs w:val="24"/>
              </w:rPr>
              <w:t xml:space="preserve"> chiave:</w:t>
            </w:r>
            <w:r w:rsidR="00AC2314" w:rsidRPr="00230D19">
              <w:rPr>
                <w:rFonts w:ascii="Arial Narrow" w:hAnsi="Arial Narrow" w:cs="Arial"/>
                <w:b/>
                <w:sz w:val="24"/>
                <w:szCs w:val="24"/>
              </w:rPr>
              <w:t xml:space="preserve"> CONSAPEVOLEZZA ED ESPRESSIONE CULTURALE</w:t>
            </w:r>
            <w:r w:rsidR="00AC2314">
              <w:rPr>
                <w:rFonts w:ascii="Arial Narrow" w:hAnsi="Arial Narrow" w:cs="Arial"/>
                <w:b/>
                <w:sz w:val="24"/>
                <w:szCs w:val="24"/>
              </w:rPr>
              <w:t>- Espressione Artistica</w:t>
            </w:r>
          </w:p>
          <w:p w:rsidR="00D61C3E" w:rsidRDefault="00D61C3E">
            <w:pPr>
              <w:rPr>
                <w:b/>
                <w:sz w:val="24"/>
                <w:szCs w:val="24"/>
              </w:rPr>
            </w:pPr>
          </w:p>
          <w:p w:rsidR="00D61C3E" w:rsidRPr="00D61C3E" w:rsidRDefault="00D61C3E">
            <w:pPr>
              <w:rPr>
                <w:b/>
                <w:sz w:val="24"/>
                <w:szCs w:val="24"/>
              </w:rPr>
            </w:pPr>
          </w:p>
        </w:tc>
      </w:tr>
      <w:tr w:rsidR="00B37626" w:rsidTr="00933FF6">
        <w:tc>
          <w:tcPr>
            <w:tcW w:w="14709" w:type="dxa"/>
            <w:gridSpan w:val="5"/>
          </w:tcPr>
          <w:p w:rsidR="00B37626" w:rsidRPr="00D61C3E" w:rsidRDefault="00B37626">
            <w:pPr>
              <w:rPr>
                <w:b/>
                <w:sz w:val="24"/>
                <w:szCs w:val="24"/>
              </w:rPr>
            </w:pPr>
          </w:p>
          <w:p w:rsidR="00B37626" w:rsidRPr="00D61C3E" w:rsidRDefault="00E92BCE" w:rsidP="00D61C3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Macro Unità di Apprendimento   </w:t>
            </w:r>
            <w:r w:rsidR="00D61C3E" w:rsidRPr="00D61C3E">
              <w:rPr>
                <w:b/>
                <w:sz w:val="32"/>
                <w:szCs w:val="32"/>
              </w:rPr>
              <w:t xml:space="preserve">I </w:t>
            </w:r>
            <w:r w:rsidR="00AC2314">
              <w:rPr>
                <w:b/>
                <w:sz w:val="32"/>
                <w:szCs w:val="32"/>
              </w:rPr>
              <w:t xml:space="preserve">/ II </w:t>
            </w:r>
            <w:r w:rsidR="00D61C3E" w:rsidRPr="00D61C3E">
              <w:rPr>
                <w:b/>
                <w:sz w:val="32"/>
                <w:szCs w:val="32"/>
              </w:rPr>
              <w:t>QUADRIMESTRE</w:t>
            </w:r>
          </w:p>
        </w:tc>
      </w:tr>
      <w:tr w:rsidR="00933FF6" w:rsidTr="00C9382D">
        <w:trPr>
          <w:trHeight w:val="1020"/>
        </w:trPr>
        <w:tc>
          <w:tcPr>
            <w:tcW w:w="2404" w:type="dxa"/>
            <w:vMerge w:val="restart"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Competenze specifiche</w:t>
            </w:r>
            <w:r w:rsidR="00631DCA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 xml:space="preserve"> di base</w:t>
            </w:r>
          </w:p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5926" w:type="dxa"/>
            <w:gridSpan w:val="2"/>
          </w:tcPr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Default="00933FF6">
            <w:pPr>
              <w:rPr>
                <w:b/>
                <w:sz w:val="24"/>
                <w:szCs w:val="24"/>
              </w:rPr>
            </w:pPr>
          </w:p>
          <w:p w:rsidR="00933FF6" w:rsidRPr="00D61C3E" w:rsidRDefault="00933FF6" w:rsidP="00D61C3E">
            <w:pPr>
              <w:jc w:val="center"/>
              <w:rPr>
                <w:b/>
                <w:sz w:val="36"/>
                <w:szCs w:val="36"/>
              </w:rPr>
            </w:pPr>
            <w:r w:rsidRPr="00D61C3E">
              <w:rPr>
                <w:b/>
                <w:sz w:val="36"/>
                <w:szCs w:val="36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Azioni concrete/attività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</w:tcPr>
          <w:p w:rsidR="00037075" w:rsidRDefault="00037075" w:rsidP="007F0814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037075">
              <w:rPr>
                <w:rFonts w:ascii="Arial Narrow" w:hAnsi="Arial Narrow"/>
                <w:b/>
                <w:sz w:val="24"/>
                <w:szCs w:val="24"/>
              </w:rPr>
              <w:t>METODOLOGIA</w:t>
            </w:r>
          </w:p>
          <w:p w:rsidR="00933FF6" w:rsidRPr="00D61C3E" w:rsidRDefault="00933FF6" w:rsidP="00037075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33FF6" w:rsidTr="00C9382D">
        <w:trPr>
          <w:trHeight w:val="435"/>
        </w:trPr>
        <w:tc>
          <w:tcPr>
            <w:tcW w:w="2404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Nuclei tematici</w:t>
            </w:r>
          </w:p>
        </w:tc>
        <w:tc>
          <w:tcPr>
            <w:tcW w:w="3119" w:type="dxa"/>
          </w:tcPr>
          <w:p w:rsidR="00933FF6" w:rsidRDefault="00A20D31" w:rsidP="00D61C3E">
            <w:pPr>
              <w:jc w:val="center"/>
              <w:rPr>
                <w:b/>
                <w:sz w:val="24"/>
                <w:szCs w:val="24"/>
              </w:rPr>
            </w:pPr>
            <w:r w:rsidRPr="00A20D31">
              <w:rPr>
                <w:b/>
                <w:sz w:val="24"/>
                <w:szCs w:val="24"/>
              </w:rPr>
              <w:t>Conoscenze</w:t>
            </w:r>
            <w:r>
              <w:rPr>
                <w:b/>
                <w:sz w:val="24"/>
                <w:szCs w:val="24"/>
              </w:rPr>
              <w:t>/</w:t>
            </w:r>
            <w:r w:rsidR="00933FF6" w:rsidRPr="00933FF6">
              <w:rPr>
                <w:b/>
                <w:sz w:val="24"/>
                <w:szCs w:val="24"/>
              </w:rPr>
              <w:t>Abilità</w:t>
            </w:r>
          </w:p>
          <w:p w:rsidR="00774AB3" w:rsidRDefault="00774AB3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bottom w:val="nil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703"/>
        </w:trPr>
        <w:tc>
          <w:tcPr>
            <w:tcW w:w="2404" w:type="dxa"/>
            <w:vMerge w:val="restart"/>
          </w:tcPr>
          <w:p w:rsidR="00A20D31" w:rsidRPr="00D61C3E" w:rsidRDefault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Padroneggiare gli strumenti necessari ad un utilizzo consapevole del patrimonio artistico e letterario (strumenti e tecniche di fruizione e produzione, lettura critica)</w:t>
            </w: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  <w:p w:rsidR="00A20D31" w:rsidRPr="00D61C3E" w:rsidRDefault="00A20D31" w:rsidP="00D23B40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A20D31" w:rsidRDefault="00AC2314" w:rsidP="00A20D3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lastRenderedPageBreak/>
              <w:t>Esprimersi e comunicare</w:t>
            </w:r>
          </w:p>
        </w:tc>
        <w:tc>
          <w:tcPr>
            <w:tcW w:w="3119" w:type="dxa"/>
          </w:tcPr>
          <w:p w:rsidR="00AC2314" w:rsidRPr="00230D19" w:rsidRDefault="00AC2314" w:rsidP="00AC2314">
            <w:pPr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Elaborare creativamente produzioni personali e autentiche per esprimere</w:t>
            </w:r>
            <w:r w:rsidR="00725B9F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Pr="00230D19">
              <w:rPr>
                <w:rFonts w:ascii="Arial Narrow" w:hAnsi="Arial Narrow"/>
                <w:sz w:val="24"/>
                <w:szCs w:val="24"/>
              </w:rPr>
              <w:t xml:space="preserve">sensazioni ed emozioni; rappresentare e comunicare la realtà percepita; 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Trasformare immagini e materiali ricercando soluzioni figurative originali.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 xml:space="preserve">Sperimentare strumenti e tecniche diverse per realizzare prodotti grafici, </w:t>
            </w:r>
            <w:r w:rsidRPr="00230D19">
              <w:rPr>
                <w:rFonts w:ascii="Arial Narrow" w:hAnsi="Arial Narrow"/>
                <w:sz w:val="24"/>
                <w:szCs w:val="24"/>
              </w:rPr>
              <w:lastRenderedPageBreak/>
              <w:t>plastici, pittorici e multimediali.</w:t>
            </w:r>
          </w:p>
          <w:p w:rsidR="00AC2314" w:rsidRPr="00230D19" w:rsidRDefault="00AC2314" w:rsidP="00AC2314">
            <w:pPr>
              <w:numPr>
                <w:ilvl w:val="0"/>
                <w:numId w:val="3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Introdurre nelle proprie produzioni creative elementi linguistici e stilistici scoperti osservando immagini e opere d’arte.</w:t>
            </w:r>
          </w:p>
          <w:p w:rsidR="00AC2314" w:rsidRPr="00230D19" w:rsidRDefault="00AC2314" w:rsidP="00AC2314">
            <w:pPr>
              <w:widowControl w:val="0"/>
              <w:numPr>
                <w:ilvl w:val="0"/>
                <w:numId w:val="4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:rsidR="00A20D31" w:rsidRDefault="00A20D31" w:rsidP="00AC2314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  <w:p w:rsidR="00A20D31" w:rsidRDefault="00A20D31" w:rsidP="00A20D31">
            <w:pPr>
              <w:pStyle w:val="Paragrafoelenco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</w:p>
          <w:p w:rsidR="00A20D31" w:rsidRPr="00A20D31" w:rsidRDefault="00A20D31" w:rsidP="00A20D3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......</w:t>
            </w:r>
          </w:p>
        </w:tc>
        <w:tc>
          <w:tcPr>
            <w:tcW w:w="3685" w:type="dxa"/>
            <w:vMerge w:val="restart"/>
          </w:tcPr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lastRenderedPageBreak/>
              <w:t>Utilizzare gli strumenti e le tecniche conosciute per esprimere emozioni e sensazioni.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alcune regole della grammatica del colore: mescolanze e combinazioni di colori, abbinamenti e contrasti.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Manipolare materiali malleabili (carta pesta, filo di rame, creta..) per costruire plastici, burattini ….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Sperimentare tecniche diverse per l’uso del colore.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 xml:space="preserve">Utilizzare tecniche  multidisciplinari  </w:t>
            </w:r>
            <w:r w:rsidRPr="00230D19">
              <w:rPr>
                <w:rFonts w:ascii="Arial Narrow" w:hAnsi="Arial Narrow"/>
              </w:rPr>
              <w:lastRenderedPageBreak/>
              <w:t>per produrre messaggi individuali e collettivi.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Eseguire decorazioni su materiali diversi.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Realizzare messaggi visivi attraverso l’ideazione, la traduzione del testo in disegni,foto, diapositive, l’elaborazione dei testi da abbinare alle immagini e la sonorizzazione.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Utilizzare l’opera d’arte come stimolo alla produzione di immagini.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immagini in base al tema.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Distinguere la figura dallo sfondo e analizzare i ruoli delle due componenti in: fumetti, disegni, fotografie, animazioni..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l’idea centrale di un messaggio pubblicitario.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Analizzare l’uso della figura – sfondo, dall’inquadratura dal colore, dal testo nei fumetti.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personaggi e azioni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la trama di un racconto audiovisivo.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Identificare le scene essenziali del racconto per individuare l’idea centrale.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Classificare le produzioni audiovisive tra documenti del reale 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Individuare i beni culturali e riconoscerli nell’ambiente.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t>Documentare con fotografie e/o disegni beni culturali.</w:t>
            </w:r>
          </w:p>
          <w:p w:rsidR="00AC2314" w:rsidRPr="00230D19" w:rsidRDefault="00AC2314" w:rsidP="00AC2314">
            <w:pPr>
              <w:pStyle w:val="Paragrafoelenco"/>
              <w:numPr>
                <w:ilvl w:val="0"/>
                <w:numId w:val="6"/>
              </w:numPr>
              <w:tabs>
                <w:tab w:val="left" w:pos="197"/>
              </w:tabs>
              <w:ind w:left="197" w:right="318" w:hanging="167"/>
              <w:jc w:val="both"/>
              <w:rPr>
                <w:rFonts w:ascii="Arial Narrow" w:hAnsi="Arial Narrow"/>
              </w:rPr>
            </w:pPr>
            <w:r w:rsidRPr="00230D19">
              <w:rPr>
                <w:rFonts w:ascii="Arial Narrow" w:hAnsi="Arial Narrow"/>
              </w:rPr>
              <w:lastRenderedPageBreak/>
              <w:t>Identificare le funzioni del testo audiovisivo (commuovere, divertire, persuadere, informare …)</w:t>
            </w:r>
          </w:p>
          <w:p w:rsidR="00A20D31" w:rsidRPr="00D61C3E" w:rsidRDefault="00AC2314" w:rsidP="00AC2314">
            <w:pPr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</w:rPr>
              <w:t>Riconoscere alcune regole della percezione visiva: campi, piani, punti di vista, prospettiva).</w:t>
            </w:r>
          </w:p>
        </w:tc>
        <w:tc>
          <w:tcPr>
            <w:tcW w:w="2694" w:type="dxa"/>
            <w:vMerge w:val="restart"/>
          </w:tcPr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Le attività proposte saranno prevalentemente operative e tenderanno a coinvolgere gli alunni  nel “fare arte” insieme. </w:t>
            </w:r>
          </w:p>
          <w:p w:rsidR="00774AB3" w:rsidRDefault="00774AB3" w:rsidP="00774AB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utilizzeranno le immagine e l’arte per creare delle rappresentazioni.</w:t>
            </w:r>
          </w:p>
          <w:p w:rsidR="00A20D31" w:rsidRPr="00D61C3E" w:rsidRDefault="00774AB3" w:rsidP="00774AB3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l’ arte visiva e la sfera emotiva, entrando più nello specifico del linguaggio artistico</w:t>
            </w:r>
          </w:p>
        </w:tc>
      </w:tr>
      <w:tr w:rsidR="00A20D31" w:rsidTr="00C9382D">
        <w:trPr>
          <w:trHeight w:val="67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Osservare e leggere le immagini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 xml:space="preserve">Guardare e osservare con consapevolezza un’immagine e gli oggetti presenti nell’ambiente descrivendo gli elementi formali e utilizzando le regole della percezione visiva e l’orientamento nello spazio. </w:t>
            </w:r>
          </w:p>
          <w:p w:rsidR="00AC2314" w:rsidRPr="00230D19" w:rsidRDefault="00AC2314" w:rsidP="00AC2314">
            <w:pPr>
              <w:widowControl w:val="0"/>
              <w:numPr>
                <w:ilvl w:val="0"/>
                <w:numId w:val="4"/>
              </w:numPr>
              <w:ind w:left="284" w:hanging="284"/>
              <w:jc w:val="both"/>
              <w:rPr>
                <w:rStyle w:val="Normale1"/>
                <w:rFonts w:ascii="Arial Narrow" w:hAnsi="Arial Narrow"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>Riconoscere in un testo iconico-visivo gli elementi grammaticali e tecnici del linguaggio visivo (linee, colori, forme, volume, spazio) individuando il loro significato espressivo.</w:t>
            </w:r>
          </w:p>
          <w:p w:rsidR="00A20D31" w:rsidRPr="00D61C3E" w:rsidRDefault="00AC2314" w:rsidP="00AC2314">
            <w:pPr>
              <w:jc w:val="center"/>
              <w:rPr>
                <w:b/>
                <w:sz w:val="24"/>
                <w:szCs w:val="24"/>
              </w:rPr>
            </w:pPr>
            <w:r w:rsidRPr="00230D19">
              <w:rPr>
                <w:rStyle w:val="Normale1"/>
                <w:rFonts w:ascii="Arial Narrow" w:hAnsi="Arial Narrow"/>
                <w:sz w:val="24"/>
                <w:szCs w:val="24"/>
              </w:rPr>
              <w:t>Individuare nel linguaggio del fumetto, filmico e audiovisivo le diverse tipologie di codici, le sequenze narrative e decodificare in forma elementare i diversi significati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57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C2314" w:rsidRPr="00230D19" w:rsidRDefault="00AC2314" w:rsidP="00AC2314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4"/>
                <w:szCs w:val="24"/>
              </w:rPr>
            </w:pPr>
            <w:r w:rsidRPr="00230D19">
              <w:rPr>
                <w:rFonts w:ascii="Arial Narrow" w:hAnsi="Arial Narrow"/>
                <w:b/>
                <w:i/>
                <w:sz w:val="24"/>
                <w:szCs w:val="24"/>
              </w:rPr>
              <w:t>Comprendere e apprezzare le opere d’arte</w:t>
            </w:r>
          </w:p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C2314" w:rsidRPr="00230D19" w:rsidRDefault="00AC2314" w:rsidP="00AC2314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Individuare in un’opera d’arte, sia antica che moderna, gli elementi essenziali della forma, del linguaggio, della tecnica e dello stile dell’artista per comprenderne il messaggio e la funzione.</w:t>
            </w:r>
          </w:p>
          <w:p w:rsidR="00AC2314" w:rsidRPr="00230D19" w:rsidRDefault="00AC2314" w:rsidP="00AC2314">
            <w:pPr>
              <w:numPr>
                <w:ilvl w:val="0"/>
                <w:numId w:val="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Familiarizzare con alcune forme di arte e di produzione artigianale appartenenti alla propria e ad altre culture.</w:t>
            </w:r>
          </w:p>
          <w:p w:rsidR="00A20D31" w:rsidRPr="00D61C3E" w:rsidRDefault="00AC2314" w:rsidP="00AC2314">
            <w:pPr>
              <w:jc w:val="center"/>
              <w:rPr>
                <w:b/>
                <w:sz w:val="24"/>
                <w:szCs w:val="24"/>
              </w:rPr>
            </w:pPr>
            <w:r w:rsidRPr="00230D19">
              <w:rPr>
                <w:rFonts w:ascii="Arial Narrow" w:hAnsi="Arial Narrow"/>
                <w:sz w:val="24"/>
                <w:szCs w:val="24"/>
              </w:rPr>
              <w:t>Riconoscere e apprezzare nel proprio territorio gli aspetti più caratteristici del patrimonio ambientale e urbanistico e i principali monumenti storico-artistici</w:t>
            </w: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30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  <w:tr w:rsidR="00A20D31" w:rsidTr="00C9382D">
        <w:trPr>
          <w:trHeight w:val="615"/>
        </w:trPr>
        <w:tc>
          <w:tcPr>
            <w:tcW w:w="240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807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20D31" w:rsidRPr="00D61C3E" w:rsidRDefault="00A20D31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A20D31" w:rsidRPr="00D61C3E" w:rsidRDefault="00A20D31">
            <w:pPr>
              <w:rPr>
                <w:b/>
                <w:sz w:val="24"/>
                <w:szCs w:val="24"/>
              </w:rPr>
            </w:pPr>
          </w:p>
        </w:tc>
      </w:tr>
    </w:tbl>
    <w:p w:rsidR="00FB2CE4" w:rsidRDefault="00FB2CE4"/>
    <w:p w:rsidR="00B2777C" w:rsidRDefault="00B2777C"/>
    <w:p w:rsidR="00B2777C" w:rsidRDefault="00B2777C"/>
    <w:p w:rsidR="00B2777C" w:rsidRDefault="00B2777C"/>
    <w:p w:rsidR="00B2777C" w:rsidRDefault="00B2777C"/>
    <w:p w:rsidR="00B2777C" w:rsidRDefault="00B2777C" w:rsidP="00B2777C"/>
    <w:p w:rsidR="00B2777C" w:rsidRDefault="00B2777C"/>
    <w:sectPr w:rsidR="00B2777C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4944" w:rsidRDefault="00964944" w:rsidP="00A20D31">
      <w:pPr>
        <w:spacing w:after="0" w:line="240" w:lineRule="auto"/>
      </w:pPr>
      <w:r>
        <w:separator/>
      </w:r>
    </w:p>
  </w:endnote>
  <w:endnote w:type="continuationSeparator" w:id="0">
    <w:p w:rsidR="00964944" w:rsidRDefault="00964944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8A1000">
        <w:pPr>
          <w:pStyle w:val="Pidipagina"/>
          <w:jc w:val="right"/>
        </w:pPr>
        <w:r>
          <w:fldChar w:fldCharType="begin"/>
        </w:r>
        <w:r w:rsidR="009733A4">
          <w:instrText xml:space="preserve"> PAGE   \* MERGEFORMAT </w:instrText>
        </w:r>
        <w:r>
          <w:fldChar w:fldCharType="separate"/>
        </w:r>
        <w:r w:rsidR="000421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4944" w:rsidRDefault="00964944" w:rsidP="00A20D31">
      <w:pPr>
        <w:spacing w:after="0" w:line="240" w:lineRule="auto"/>
      </w:pPr>
      <w:r>
        <w:separator/>
      </w:r>
    </w:p>
  </w:footnote>
  <w:footnote w:type="continuationSeparator" w:id="0">
    <w:p w:rsidR="00964944" w:rsidRDefault="00964944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E009F"/>
    <w:multiLevelType w:val="hybridMultilevel"/>
    <w:tmpl w:val="F4D2E5F4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FDC706B"/>
    <w:multiLevelType w:val="hybridMultilevel"/>
    <w:tmpl w:val="0DC21B0A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808B1"/>
    <w:multiLevelType w:val="hybridMultilevel"/>
    <w:tmpl w:val="78C0F0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B277DA4"/>
    <w:multiLevelType w:val="hybridMultilevel"/>
    <w:tmpl w:val="A636D708"/>
    <w:lvl w:ilvl="0" w:tplc="07AEF596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A42951"/>
    <w:multiLevelType w:val="hybridMultilevel"/>
    <w:tmpl w:val="A11C5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pStyle w:val="Titolo3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pStyle w:val="Titolo4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37075"/>
    <w:rsid w:val="00042190"/>
    <w:rsid w:val="000D25A3"/>
    <w:rsid w:val="00105B2B"/>
    <w:rsid w:val="002664E1"/>
    <w:rsid w:val="003D1424"/>
    <w:rsid w:val="003D7C33"/>
    <w:rsid w:val="005233E5"/>
    <w:rsid w:val="005504BF"/>
    <w:rsid w:val="006276C2"/>
    <w:rsid w:val="00631DCA"/>
    <w:rsid w:val="006B1788"/>
    <w:rsid w:val="006F413E"/>
    <w:rsid w:val="00725B9F"/>
    <w:rsid w:val="00743B7E"/>
    <w:rsid w:val="00774AB3"/>
    <w:rsid w:val="007F0814"/>
    <w:rsid w:val="00885C39"/>
    <w:rsid w:val="008A1000"/>
    <w:rsid w:val="00933FF6"/>
    <w:rsid w:val="00964944"/>
    <w:rsid w:val="009733A4"/>
    <w:rsid w:val="00A20D31"/>
    <w:rsid w:val="00A23C43"/>
    <w:rsid w:val="00AC2314"/>
    <w:rsid w:val="00AD30BF"/>
    <w:rsid w:val="00B2777C"/>
    <w:rsid w:val="00B37626"/>
    <w:rsid w:val="00C15D6D"/>
    <w:rsid w:val="00C21794"/>
    <w:rsid w:val="00C9382D"/>
    <w:rsid w:val="00CC720B"/>
    <w:rsid w:val="00D61C3E"/>
    <w:rsid w:val="00DD1E8E"/>
    <w:rsid w:val="00E92BCE"/>
    <w:rsid w:val="00FA0B41"/>
    <w:rsid w:val="00FA4360"/>
    <w:rsid w:val="00FB2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77C760-E706-481F-AE4E-106ED305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4AB3"/>
  </w:style>
  <w:style w:type="paragraph" w:styleId="Titolo3">
    <w:name w:val="heading 3"/>
    <w:basedOn w:val="Normale"/>
    <w:next w:val="Normale"/>
    <w:link w:val="Titolo3Carattere"/>
    <w:qFormat/>
    <w:rsid w:val="00AC2314"/>
    <w:pPr>
      <w:keepNext/>
      <w:widowControl w:val="0"/>
      <w:numPr>
        <w:ilvl w:val="2"/>
        <w:numId w:val="2"/>
      </w:numPr>
      <w:suppressAutoHyphens/>
      <w:autoSpaceDE w:val="0"/>
      <w:snapToGrid w:val="0"/>
      <w:spacing w:after="0" w:line="240" w:lineRule="auto"/>
      <w:jc w:val="center"/>
      <w:outlineLvl w:val="2"/>
    </w:pPr>
    <w:rPr>
      <w:rFonts w:ascii="Calibri" w:eastAsia="Calibri" w:hAnsi="Calibri" w:cs="Times New Roman"/>
      <w:b/>
      <w:bCs/>
      <w:sz w:val="20"/>
      <w:szCs w:val="20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AC2314"/>
    <w:pPr>
      <w:keepNext/>
      <w:widowControl w:val="0"/>
      <w:numPr>
        <w:ilvl w:val="3"/>
        <w:numId w:val="2"/>
      </w:numPr>
      <w:suppressAutoHyphens/>
      <w:autoSpaceDE w:val="0"/>
      <w:snapToGrid w:val="0"/>
      <w:spacing w:after="0" w:line="240" w:lineRule="auto"/>
      <w:jc w:val="both"/>
      <w:outlineLvl w:val="3"/>
    </w:pPr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Titolo3Carattere">
    <w:name w:val="Titolo 3 Carattere"/>
    <w:basedOn w:val="Carpredefinitoparagrafo"/>
    <w:link w:val="Titolo3"/>
    <w:rsid w:val="00AC2314"/>
    <w:rPr>
      <w:rFonts w:ascii="Calibri" w:eastAsia="Calibri" w:hAnsi="Calibri" w:cs="Times New Roman"/>
      <w:b/>
      <w:bCs/>
      <w:sz w:val="20"/>
      <w:szCs w:val="20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C2314"/>
    <w:rPr>
      <w:rFonts w:ascii="Calibri" w:eastAsia="Calibri" w:hAnsi="Calibri" w:cs="Times New Roman"/>
      <w:b/>
      <w:caps/>
      <w:sz w:val="20"/>
      <w:szCs w:val="20"/>
      <w:lang w:eastAsia="ar-SA"/>
    </w:rPr>
  </w:style>
  <w:style w:type="character" w:customStyle="1" w:styleId="Normale1">
    <w:name w:val="Normale1"/>
    <w:uiPriority w:val="99"/>
    <w:rsid w:val="00AC2314"/>
    <w:rPr>
      <w:rFonts w:ascii="Times New Roman" w:hAnsi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665</Words>
  <Characters>3797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17</cp:revision>
  <dcterms:created xsi:type="dcterms:W3CDTF">2016-09-06T07:35:00Z</dcterms:created>
  <dcterms:modified xsi:type="dcterms:W3CDTF">2018-11-23T13:43:00Z</dcterms:modified>
</cp:coreProperties>
</file>